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9A" w:rsidRPr="009359F9" w:rsidRDefault="00B16D9A" w:rsidP="00AC4243">
      <w:pPr>
        <w:jc w:val="both"/>
        <w:rPr>
          <w:rStyle w:val="topic-highlight"/>
          <w:rFonts w:ascii="Arial" w:hAnsi="Arial" w:cs="Arial"/>
          <w:b/>
          <w:iCs/>
          <w:color w:val="2E2E2E"/>
          <w:sz w:val="24"/>
          <w:szCs w:val="24"/>
        </w:rPr>
      </w:pPr>
      <w:bookmarkStart w:id="0" w:name="_GoBack"/>
      <w:bookmarkEnd w:id="0"/>
      <w:proofErr w:type="spellStart"/>
      <w:r w:rsidRPr="00B16D9A">
        <w:rPr>
          <w:rStyle w:val="topic-highlight"/>
          <w:rFonts w:ascii="Arial" w:hAnsi="Arial" w:cs="Arial"/>
          <w:b/>
          <w:iCs/>
          <w:color w:val="2E2E2E"/>
          <w:sz w:val="24"/>
          <w:szCs w:val="24"/>
        </w:rPr>
        <w:t>Penerangan</w:t>
      </w:r>
      <w:proofErr w:type="spellEnd"/>
      <w:r w:rsidRPr="00B16D9A">
        <w:rPr>
          <w:rStyle w:val="topic-highlight"/>
          <w:rFonts w:ascii="Arial" w:hAnsi="Arial" w:cs="Arial"/>
          <w:b/>
          <w:iCs/>
          <w:color w:val="2E2E2E"/>
          <w:sz w:val="24"/>
          <w:szCs w:val="24"/>
        </w:rPr>
        <w:t xml:space="preserve"> Cannabis</w:t>
      </w:r>
    </w:p>
    <w:p w:rsidR="004143CE" w:rsidRDefault="00B16D9A" w:rsidP="00AC4243">
      <w:pPr>
        <w:jc w:val="both"/>
        <w:rPr>
          <w:rFonts w:ascii="Arial" w:hAnsi="Arial" w:cs="Arial"/>
          <w:sz w:val="24"/>
          <w:szCs w:val="24"/>
        </w:rPr>
      </w:pPr>
      <w:r>
        <w:rPr>
          <w:rStyle w:val="topic-highlight"/>
          <w:rFonts w:ascii="Arial" w:hAnsi="Arial" w:cs="Arial"/>
          <w:iCs/>
          <w:color w:val="2E2E2E"/>
          <w:sz w:val="24"/>
          <w:szCs w:val="24"/>
        </w:rPr>
        <w:t>Cannabis also known as marijuana</w:t>
      </w:r>
      <w:r w:rsidR="00DA1A5F">
        <w:rPr>
          <w:rFonts w:ascii="Arial" w:hAnsi="Arial" w:cs="Arial"/>
          <w:sz w:val="24"/>
          <w:szCs w:val="24"/>
        </w:rPr>
        <w:t xml:space="preserve"> or </w:t>
      </w:r>
      <w:proofErr w:type="spellStart"/>
      <w:r w:rsidRPr="00B16D9A">
        <w:rPr>
          <w:rFonts w:ascii="Arial" w:hAnsi="Arial" w:cs="Arial"/>
          <w:sz w:val="24"/>
          <w:szCs w:val="24"/>
        </w:rPr>
        <w:t>ganja</w:t>
      </w:r>
      <w:proofErr w:type="spellEnd"/>
      <w:r w:rsidR="00DA1A5F">
        <w:rPr>
          <w:rFonts w:ascii="Arial" w:hAnsi="Arial" w:cs="Arial"/>
          <w:sz w:val="24"/>
          <w:szCs w:val="24"/>
        </w:rPr>
        <w:t xml:space="preserve"> </w:t>
      </w:r>
      <w:r>
        <w:rPr>
          <w:rStyle w:val="topic-highlight"/>
          <w:rFonts w:ascii="Arial" w:hAnsi="Arial" w:cs="Arial"/>
          <w:iCs/>
          <w:color w:val="2E2E2E"/>
          <w:sz w:val="24"/>
          <w:szCs w:val="24"/>
        </w:rPr>
        <w:t xml:space="preserve">is a psychoactive drug from the cannabis plant. </w:t>
      </w:r>
      <w:r w:rsidR="00AC4243">
        <w:rPr>
          <w:rStyle w:val="topic-highlight"/>
          <w:rFonts w:ascii="Arial" w:hAnsi="Arial" w:cs="Arial"/>
          <w:i/>
          <w:iCs/>
          <w:color w:val="2E2E2E"/>
          <w:sz w:val="24"/>
          <w:szCs w:val="24"/>
        </w:rPr>
        <w:t>Cannabis sativa</w:t>
      </w:r>
      <w:r w:rsidR="00AC4243">
        <w:rPr>
          <w:rFonts w:ascii="Arial" w:hAnsi="Arial" w:cs="Arial"/>
          <w:color w:val="2E2E2E"/>
          <w:sz w:val="24"/>
          <w:szCs w:val="24"/>
        </w:rPr>
        <w:t> is the most common type of cannabis plant used as marijuana, although there are other forms of cannabis including </w:t>
      </w:r>
      <w:hyperlink r:id="rId4" w:tooltip="Learn more about Cannabis indica from ScienceDirect's AI-generated Topic Pages" w:history="1">
        <w:r w:rsidR="00AC4243" w:rsidRPr="00AC4243">
          <w:rPr>
            <w:rStyle w:val="Hyperlink"/>
            <w:rFonts w:ascii="Arial" w:hAnsi="Arial" w:cs="Arial"/>
            <w:i/>
            <w:iCs/>
            <w:color w:val="2E2E2E"/>
            <w:sz w:val="24"/>
            <w:szCs w:val="24"/>
            <w:u w:val="none"/>
          </w:rPr>
          <w:t xml:space="preserve">Cannabis </w:t>
        </w:r>
        <w:proofErr w:type="spellStart"/>
        <w:r w:rsidR="00AC4243" w:rsidRPr="00AC4243">
          <w:rPr>
            <w:rStyle w:val="Hyperlink"/>
            <w:rFonts w:ascii="Arial" w:hAnsi="Arial" w:cs="Arial"/>
            <w:i/>
            <w:iCs/>
            <w:color w:val="2E2E2E"/>
            <w:sz w:val="24"/>
            <w:szCs w:val="24"/>
            <w:u w:val="none"/>
          </w:rPr>
          <w:t>indica</w:t>
        </w:r>
        <w:proofErr w:type="spellEnd"/>
      </w:hyperlink>
      <w:r w:rsidR="00AC4243">
        <w:rPr>
          <w:rFonts w:ascii="Arial" w:hAnsi="Arial" w:cs="Arial"/>
          <w:color w:val="2E2E2E"/>
          <w:sz w:val="24"/>
          <w:szCs w:val="24"/>
        </w:rPr>
        <w:t> and </w:t>
      </w:r>
      <w:r w:rsidR="00AC4243">
        <w:rPr>
          <w:rStyle w:val="Emphasis"/>
          <w:rFonts w:ascii="Arial" w:hAnsi="Arial" w:cs="Arial"/>
          <w:color w:val="2E2E2E"/>
          <w:sz w:val="24"/>
          <w:szCs w:val="24"/>
        </w:rPr>
        <w:t xml:space="preserve">Cannabis </w:t>
      </w:r>
      <w:proofErr w:type="spellStart"/>
      <w:r w:rsidR="00AC4243">
        <w:rPr>
          <w:rStyle w:val="Emphasis"/>
          <w:rFonts w:ascii="Arial" w:hAnsi="Arial" w:cs="Arial"/>
          <w:color w:val="2E2E2E"/>
          <w:sz w:val="24"/>
          <w:szCs w:val="24"/>
        </w:rPr>
        <w:t>ruderalis</w:t>
      </w:r>
      <w:proofErr w:type="spellEnd"/>
      <w:r w:rsidR="00AC4243">
        <w:rPr>
          <w:rFonts w:ascii="Arial" w:hAnsi="Arial" w:cs="Arial"/>
          <w:color w:val="2E2E2E"/>
          <w:sz w:val="24"/>
          <w:szCs w:val="24"/>
        </w:rPr>
        <w:t xml:space="preserve">. </w:t>
      </w:r>
      <w:r w:rsidR="00DA1A5F" w:rsidRPr="00DA1A5F">
        <w:rPr>
          <w:rFonts w:ascii="Arial" w:hAnsi="Arial" w:cs="Arial"/>
          <w:sz w:val="24"/>
          <w:szCs w:val="24"/>
        </w:rPr>
        <w:t>Cannabis is an annual, flowering herb. The majority of plants are dioecious (i.e., male and female flowers are found on separate plants), although monoecious plants (i.e., bearing both male and female flowers) may also be encountered.</w:t>
      </w:r>
      <w:r w:rsidR="00DA1A5F">
        <w:rPr>
          <w:rFonts w:ascii="Arial" w:hAnsi="Arial" w:cs="Arial"/>
          <w:sz w:val="24"/>
          <w:szCs w:val="24"/>
        </w:rPr>
        <w:t xml:space="preserve"> </w:t>
      </w:r>
      <w:r w:rsidR="00DA1A5F">
        <w:rPr>
          <w:rFonts w:ascii="Arial" w:hAnsi="Arial" w:cs="Arial"/>
          <w:color w:val="2E2E2E"/>
          <w:sz w:val="24"/>
          <w:szCs w:val="24"/>
        </w:rPr>
        <w:t>Cannabis</w:t>
      </w:r>
      <w:r w:rsidR="00AC4243">
        <w:rPr>
          <w:rFonts w:ascii="Arial" w:hAnsi="Arial" w:cs="Arial"/>
          <w:color w:val="2E2E2E"/>
          <w:sz w:val="24"/>
          <w:szCs w:val="24"/>
        </w:rPr>
        <w:t xml:space="preserve"> is primarily smoked or ingested orally when used for its psychoactive effects. The primary psychoactive constituent of marijuana is a </w:t>
      </w:r>
      <w:hyperlink r:id="rId5" w:tooltip="Learn more about cannabinoid from ScienceDirect's AI-generated Topic Pages" w:history="1">
        <w:r w:rsidR="00AC4243" w:rsidRPr="00AC4243">
          <w:rPr>
            <w:rStyle w:val="Hyperlink"/>
            <w:rFonts w:ascii="Arial" w:hAnsi="Arial" w:cs="Arial"/>
            <w:color w:val="2E2E2E"/>
            <w:sz w:val="24"/>
            <w:szCs w:val="24"/>
            <w:u w:val="none"/>
          </w:rPr>
          <w:t>cannabinoid</w:t>
        </w:r>
      </w:hyperlink>
      <w:r w:rsidR="00AC4243" w:rsidRPr="00AC4243">
        <w:rPr>
          <w:rFonts w:ascii="Arial" w:hAnsi="Arial" w:cs="Arial"/>
          <w:color w:val="2E2E2E"/>
          <w:sz w:val="24"/>
          <w:szCs w:val="24"/>
        </w:rPr>
        <w:t>, delta-9-tetrahydrocannabinol (THC), which produces relaxation, mild </w:t>
      </w:r>
      <w:hyperlink r:id="rId6" w:tooltip="Learn more about euphoria from ScienceDirect's AI-generated Topic Pages" w:history="1">
        <w:r w:rsidR="00AC4243" w:rsidRPr="00AC4243">
          <w:rPr>
            <w:rStyle w:val="Hyperlink"/>
            <w:rFonts w:ascii="Arial" w:hAnsi="Arial" w:cs="Arial"/>
            <w:color w:val="2E2E2E"/>
            <w:sz w:val="24"/>
            <w:szCs w:val="24"/>
            <w:u w:val="none"/>
          </w:rPr>
          <w:t>euphoria</w:t>
        </w:r>
      </w:hyperlink>
      <w:r w:rsidR="00AC4243" w:rsidRPr="00AC4243">
        <w:rPr>
          <w:rFonts w:ascii="Arial" w:hAnsi="Arial" w:cs="Arial"/>
          <w:color w:val="2E2E2E"/>
          <w:sz w:val="24"/>
          <w:szCs w:val="24"/>
        </w:rPr>
        <w:t>, sedation, and perceptual distortion. There are over 80 other </w:t>
      </w:r>
      <w:hyperlink r:id="rId7" w:tooltip="Learn more about cannabinoids from ScienceDirect's AI-generated Topic Pages" w:history="1">
        <w:r w:rsidR="00AC4243" w:rsidRPr="00AC4243">
          <w:rPr>
            <w:rStyle w:val="Hyperlink"/>
            <w:rFonts w:ascii="Arial" w:hAnsi="Arial" w:cs="Arial"/>
            <w:color w:val="2E2E2E"/>
            <w:sz w:val="24"/>
            <w:szCs w:val="24"/>
            <w:u w:val="none"/>
          </w:rPr>
          <w:t>cannabinoids</w:t>
        </w:r>
      </w:hyperlink>
      <w:r w:rsidR="00AC4243" w:rsidRPr="00AC4243">
        <w:rPr>
          <w:rFonts w:ascii="Arial" w:hAnsi="Arial" w:cs="Arial"/>
          <w:color w:val="2E2E2E"/>
          <w:sz w:val="24"/>
          <w:szCs w:val="24"/>
        </w:rPr>
        <w:t> including </w:t>
      </w:r>
      <w:hyperlink r:id="rId8" w:tooltip="Learn more about cannabidiol from ScienceDirect's AI-generated Topic Pages" w:history="1">
        <w:r w:rsidR="00AC4243" w:rsidRPr="00AC4243">
          <w:rPr>
            <w:rStyle w:val="Hyperlink"/>
            <w:rFonts w:ascii="Arial" w:hAnsi="Arial" w:cs="Arial"/>
            <w:color w:val="2E2E2E"/>
            <w:sz w:val="24"/>
            <w:szCs w:val="24"/>
            <w:u w:val="none"/>
          </w:rPr>
          <w:t>cannabidiol</w:t>
        </w:r>
      </w:hyperlink>
      <w:r w:rsidR="00DA1A5F">
        <w:rPr>
          <w:rFonts w:ascii="Arial" w:hAnsi="Arial" w:cs="Arial"/>
          <w:color w:val="2E2E2E"/>
          <w:sz w:val="24"/>
          <w:szCs w:val="24"/>
        </w:rPr>
        <w:t xml:space="preserve"> </w:t>
      </w:r>
      <w:r w:rsidR="00AC4243" w:rsidRPr="00AC4243">
        <w:rPr>
          <w:rFonts w:ascii="Arial" w:hAnsi="Arial" w:cs="Arial"/>
          <w:color w:val="2E2E2E"/>
          <w:sz w:val="24"/>
          <w:szCs w:val="24"/>
        </w:rPr>
        <w:t>(CBD), </w:t>
      </w:r>
      <w:hyperlink r:id="rId9" w:tooltip="Learn more about cannabinol from ScienceDirect's AI-generated Topic Pages" w:history="1">
        <w:r w:rsidR="00AC4243" w:rsidRPr="00AC4243">
          <w:rPr>
            <w:rStyle w:val="Hyperlink"/>
            <w:rFonts w:ascii="Arial" w:hAnsi="Arial" w:cs="Arial"/>
            <w:color w:val="2E2E2E"/>
            <w:sz w:val="24"/>
            <w:szCs w:val="24"/>
            <w:u w:val="none"/>
          </w:rPr>
          <w:t>cannabinol</w:t>
        </w:r>
      </w:hyperlink>
      <w:r w:rsidR="00AC4243" w:rsidRPr="00AC4243">
        <w:rPr>
          <w:rFonts w:ascii="Arial" w:hAnsi="Arial" w:cs="Arial"/>
          <w:color w:val="2E2E2E"/>
          <w:sz w:val="24"/>
          <w:szCs w:val="24"/>
        </w:rPr>
        <w:t xml:space="preserve"> (CBN) and </w:t>
      </w:r>
      <w:hyperlink r:id="rId10" w:tooltip="Learn more about tetrahydrocannabivarin from ScienceDirect's AI-generated Topic Pages" w:history="1">
        <w:r w:rsidR="00AC4243" w:rsidRPr="00AC4243">
          <w:rPr>
            <w:rStyle w:val="Hyperlink"/>
            <w:rFonts w:ascii="Arial" w:hAnsi="Arial" w:cs="Arial"/>
            <w:color w:val="2E2E2E"/>
            <w:sz w:val="24"/>
            <w:szCs w:val="24"/>
            <w:u w:val="none"/>
          </w:rPr>
          <w:t>tetrahydrocannabivarin</w:t>
        </w:r>
      </w:hyperlink>
      <w:r w:rsidR="00AC4243" w:rsidRPr="00AC4243">
        <w:rPr>
          <w:rFonts w:ascii="Arial" w:hAnsi="Arial" w:cs="Arial"/>
          <w:color w:val="2E2E2E"/>
          <w:sz w:val="24"/>
          <w:szCs w:val="24"/>
        </w:rPr>
        <w:t> present in marijuana as well as </w:t>
      </w:r>
      <w:hyperlink r:id="rId11" w:tooltip="Learn more about THC from ScienceDirect's AI-generated Topic Pages" w:history="1">
        <w:r w:rsidR="00AC4243" w:rsidRPr="00AC4243">
          <w:rPr>
            <w:rStyle w:val="Hyperlink"/>
            <w:rFonts w:ascii="Arial" w:hAnsi="Arial" w:cs="Arial"/>
            <w:color w:val="2E2E2E"/>
            <w:sz w:val="24"/>
            <w:szCs w:val="24"/>
            <w:u w:val="none"/>
          </w:rPr>
          <w:t>THC</w:t>
        </w:r>
      </w:hyperlink>
      <w:r w:rsidR="00AC4243" w:rsidRPr="00AC4243">
        <w:rPr>
          <w:rFonts w:ascii="Arial" w:hAnsi="Arial" w:cs="Arial"/>
          <w:color w:val="2E2E2E"/>
          <w:sz w:val="24"/>
          <w:szCs w:val="24"/>
        </w:rPr>
        <w:t>.</w:t>
      </w:r>
      <w:r w:rsidR="00DA1A5F">
        <w:rPr>
          <w:rFonts w:ascii="Arial" w:hAnsi="Arial" w:cs="Arial"/>
          <w:sz w:val="24"/>
          <w:szCs w:val="24"/>
        </w:rPr>
        <w:t xml:space="preserve"> </w:t>
      </w:r>
    </w:p>
    <w:p w:rsidR="00DA1A5F" w:rsidRDefault="00DA1A5F" w:rsidP="00AC4243">
      <w:pPr>
        <w:jc w:val="both"/>
        <w:rPr>
          <w:rFonts w:ascii="Arial" w:hAnsi="Arial" w:cs="Arial"/>
          <w:sz w:val="24"/>
          <w:szCs w:val="24"/>
        </w:rPr>
      </w:pPr>
    </w:p>
    <w:p w:rsidR="00DA1A5F" w:rsidRPr="009359F9" w:rsidRDefault="00DA1A5F" w:rsidP="00AC4243">
      <w:pPr>
        <w:jc w:val="both"/>
        <w:rPr>
          <w:rFonts w:ascii="Arial" w:hAnsi="Arial" w:cs="Arial"/>
          <w:b/>
          <w:sz w:val="24"/>
          <w:szCs w:val="24"/>
        </w:rPr>
      </w:pPr>
      <w:proofErr w:type="spellStart"/>
      <w:r w:rsidRPr="009359F9">
        <w:rPr>
          <w:rFonts w:ascii="Arial" w:hAnsi="Arial" w:cs="Arial"/>
          <w:b/>
          <w:sz w:val="24"/>
          <w:szCs w:val="24"/>
        </w:rPr>
        <w:t>Kaedah</w:t>
      </w:r>
      <w:proofErr w:type="spellEnd"/>
      <w:r w:rsidRPr="009359F9">
        <w:rPr>
          <w:rFonts w:ascii="Arial" w:hAnsi="Arial" w:cs="Arial"/>
          <w:b/>
          <w:sz w:val="24"/>
          <w:szCs w:val="24"/>
        </w:rPr>
        <w:t xml:space="preserve"> </w:t>
      </w:r>
      <w:proofErr w:type="spellStart"/>
      <w:r w:rsidRPr="009359F9">
        <w:rPr>
          <w:rFonts w:ascii="Arial" w:hAnsi="Arial" w:cs="Arial"/>
          <w:b/>
          <w:sz w:val="24"/>
          <w:szCs w:val="24"/>
        </w:rPr>
        <w:t>analisis</w:t>
      </w:r>
      <w:proofErr w:type="spellEnd"/>
      <w:r w:rsidRPr="009359F9">
        <w:rPr>
          <w:rFonts w:ascii="Arial" w:hAnsi="Arial" w:cs="Arial"/>
          <w:b/>
          <w:sz w:val="24"/>
          <w:szCs w:val="24"/>
        </w:rPr>
        <w:t xml:space="preserve"> stable isotope</w:t>
      </w:r>
    </w:p>
    <w:p w:rsidR="00FA796D" w:rsidRPr="005B6F8C" w:rsidRDefault="005B6F8C" w:rsidP="005B6F8C">
      <w:pPr>
        <w:autoSpaceDE w:val="0"/>
        <w:autoSpaceDN w:val="0"/>
        <w:adjustRightInd w:val="0"/>
        <w:spacing w:line="240" w:lineRule="auto"/>
        <w:jc w:val="both"/>
        <w:rPr>
          <w:rFonts w:ascii="Arial" w:hAnsi="Arial" w:cs="Arial"/>
          <w:sz w:val="24"/>
          <w:szCs w:val="24"/>
        </w:rPr>
      </w:pPr>
      <w:r w:rsidRPr="005B6F8C">
        <w:rPr>
          <w:rFonts w:ascii="Arial" w:hAnsi="Arial" w:cs="Arial"/>
          <w:sz w:val="24"/>
          <w:szCs w:val="24"/>
          <w:lang w:val="en-US"/>
        </w:rPr>
        <w:t xml:space="preserve">Isotope ratio mass spectrometers (IRMS) are specialized mass spectrometers that produce precise and accurate measurements of variations in the natural isotopic abundance of light stable isotopes (such as hydrogen, carbon, nitrogen, and oxygen). IRMS instruments are different from conventional mass spectrometers, in that they do not scan a mass range for characteristic fragment ions in order to provide structural information on the sample being </w:t>
      </w:r>
      <w:proofErr w:type="spellStart"/>
      <w:r w:rsidRPr="005B6F8C">
        <w:rPr>
          <w:rFonts w:ascii="Arial" w:hAnsi="Arial" w:cs="Arial"/>
          <w:sz w:val="24"/>
          <w:szCs w:val="24"/>
          <w:lang w:val="en-US"/>
        </w:rPr>
        <w:t>analysed</w:t>
      </w:r>
      <w:proofErr w:type="spellEnd"/>
      <w:r w:rsidRPr="005B6F8C">
        <w:rPr>
          <w:rFonts w:ascii="Arial" w:hAnsi="Arial" w:cs="Arial"/>
          <w:sz w:val="24"/>
          <w:szCs w:val="24"/>
          <w:lang w:val="en-US"/>
        </w:rPr>
        <w:t>.</w:t>
      </w:r>
      <w:r w:rsidRPr="005B6F8C">
        <w:rPr>
          <w:rFonts w:ascii="Arial" w:hAnsi="Arial" w:cs="Arial"/>
          <w:color w:val="000000"/>
          <w:sz w:val="24"/>
          <w:szCs w:val="24"/>
          <w:lang w:val="en-US"/>
        </w:rPr>
        <w:t xml:space="preserve"> The mass spectrometers used for isotopic analysis generally comprise three main sections: an ion source, a mass </w:t>
      </w:r>
      <w:proofErr w:type="spellStart"/>
      <w:r w:rsidRPr="005B6F8C">
        <w:rPr>
          <w:rFonts w:ascii="Arial" w:hAnsi="Arial" w:cs="Arial"/>
          <w:color w:val="000000"/>
          <w:sz w:val="24"/>
          <w:szCs w:val="24"/>
          <w:lang w:val="en-US"/>
        </w:rPr>
        <w:t>analyser</w:t>
      </w:r>
      <w:proofErr w:type="spellEnd"/>
      <w:r w:rsidRPr="005B6F8C">
        <w:rPr>
          <w:rFonts w:ascii="Arial" w:hAnsi="Arial" w:cs="Arial"/>
          <w:color w:val="000000"/>
          <w:sz w:val="24"/>
          <w:szCs w:val="24"/>
          <w:lang w:val="en-US"/>
        </w:rPr>
        <w:t>, and an ion collection assembly.</w:t>
      </w:r>
      <w:r>
        <w:rPr>
          <w:rFonts w:ascii="Arial" w:hAnsi="Arial" w:cs="Arial"/>
          <w:color w:val="000000"/>
          <w:sz w:val="24"/>
          <w:szCs w:val="24"/>
          <w:lang w:val="en-US"/>
        </w:rPr>
        <w:t xml:space="preserve"> </w:t>
      </w:r>
      <w:r w:rsidR="00AC4243" w:rsidRPr="00AC4243">
        <w:rPr>
          <w:rFonts w:ascii="Arial" w:hAnsi="Arial" w:cs="Arial"/>
          <w:sz w:val="24"/>
          <w:szCs w:val="24"/>
        </w:rPr>
        <w:t xml:space="preserve">Method of choice in the </w:t>
      </w:r>
      <w:r w:rsidR="00AC4243">
        <w:rPr>
          <w:rFonts w:ascii="Arial" w:hAnsi="Arial" w:cs="Arial"/>
          <w:sz w:val="24"/>
          <w:szCs w:val="24"/>
        </w:rPr>
        <w:t xml:space="preserve">identification of cannabinoids present in </w:t>
      </w:r>
      <w:r w:rsidR="009359F9">
        <w:rPr>
          <w:rFonts w:ascii="Arial" w:hAnsi="Arial" w:cs="Arial"/>
          <w:sz w:val="24"/>
          <w:szCs w:val="24"/>
        </w:rPr>
        <w:t>cannabis</w:t>
      </w:r>
      <w:r w:rsidR="00AC4243">
        <w:rPr>
          <w:rFonts w:ascii="Arial" w:hAnsi="Arial" w:cs="Arial"/>
          <w:sz w:val="24"/>
          <w:szCs w:val="24"/>
        </w:rPr>
        <w:t xml:space="preserve"> is gas chromatography coupled with mass spectrometry (GC/MS</w:t>
      </w:r>
      <w:r w:rsidR="00AC4243" w:rsidRPr="005B6F8C">
        <w:rPr>
          <w:rFonts w:ascii="Arial" w:hAnsi="Arial" w:cs="Arial"/>
          <w:sz w:val="24"/>
          <w:szCs w:val="24"/>
        </w:rPr>
        <w:t>).</w:t>
      </w:r>
      <w:r w:rsidRPr="005B6F8C">
        <w:rPr>
          <w:rFonts w:ascii="Arial" w:hAnsi="Arial" w:cs="Arial"/>
          <w:sz w:val="24"/>
          <w:szCs w:val="24"/>
        </w:rPr>
        <w:t xml:space="preserve"> However, this technique alone is not suitable for determine </w:t>
      </w:r>
      <w:r w:rsidR="009359F9">
        <w:rPr>
          <w:rFonts w:ascii="Arial" w:hAnsi="Arial" w:cs="Arial"/>
          <w:sz w:val="24"/>
          <w:szCs w:val="24"/>
        </w:rPr>
        <w:t xml:space="preserve">the geographic </w:t>
      </w:r>
      <w:r w:rsidRPr="005B6F8C">
        <w:rPr>
          <w:rFonts w:ascii="Arial" w:hAnsi="Arial" w:cs="Arial"/>
          <w:sz w:val="24"/>
          <w:szCs w:val="24"/>
        </w:rPr>
        <w:t xml:space="preserve">origin of </w:t>
      </w:r>
      <w:r w:rsidR="009359F9">
        <w:rPr>
          <w:rFonts w:ascii="Arial" w:hAnsi="Arial" w:cs="Arial"/>
          <w:sz w:val="24"/>
          <w:szCs w:val="24"/>
        </w:rPr>
        <w:t xml:space="preserve">a </w:t>
      </w:r>
      <w:r w:rsidR="009359F9" w:rsidRPr="005B6F8C">
        <w:rPr>
          <w:rFonts w:ascii="Arial" w:hAnsi="Arial" w:cs="Arial"/>
          <w:sz w:val="24"/>
          <w:szCs w:val="24"/>
        </w:rPr>
        <w:t>plant</w:t>
      </w:r>
      <w:r w:rsidR="009359F9">
        <w:rPr>
          <w:rFonts w:ascii="Arial" w:hAnsi="Arial" w:cs="Arial"/>
          <w:sz w:val="24"/>
          <w:szCs w:val="24"/>
        </w:rPr>
        <w:t>-based material</w:t>
      </w:r>
      <w:r w:rsidRPr="005B6F8C">
        <w:rPr>
          <w:rFonts w:ascii="Arial" w:hAnsi="Arial" w:cs="Arial"/>
          <w:sz w:val="24"/>
          <w:szCs w:val="24"/>
        </w:rPr>
        <w:t xml:space="preserve">. </w:t>
      </w:r>
    </w:p>
    <w:p w:rsidR="009359F9" w:rsidRDefault="00AA54F6" w:rsidP="00AC4243">
      <w:pPr>
        <w:jc w:val="both"/>
        <w:rPr>
          <w:rFonts w:ascii="Arial" w:hAnsi="Arial" w:cs="Arial"/>
          <w:sz w:val="24"/>
          <w:szCs w:val="24"/>
        </w:rPr>
      </w:pPr>
      <w:r w:rsidRPr="00AA54F6">
        <w:rPr>
          <w:rFonts w:ascii="Arial" w:hAnsi="Arial" w:cs="Arial"/>
          <w:color w:val="333333"/>
          <w:sz w:val="24"/>
          <w:szCs w:val="24"/>
          <w:shd w:val="clear" w:color="auto" w:fill="FFFFFF"/>
        </w:rPr>
        <w:t xml:space="preserve">The geographical origin of a </w:t>
      </w:r>
      <w:r w:rsidR="009359F9" w:rsidRPr="00AA54F6">
        <w:rPr>
          <w:rFonts w:ascii="Arial" w:hAnsi="Arial" w:cs="Arial"/>
          <w:color w:val="333333"/>
          <w:sz w:val="24"/>
          <w:szCs w:val="24"/>
          <w:shd w:val="clear" w:color="auto" w:fill="FFFFFF"/>
        </w:rPr>
        <w:t>plant</w:t>
      </w:r>
      <w:r w:rsidR="009359F9">
        <w:rPr>
          <w:rFonts w:ascii="Arial" w:hAnsi="Arial" w:cs="Arial"/>
          <w:color w:val="333333"/>
          <w:sz w:val="24"/>
          <w:szCs w:val="24"/>
          <w:shd w:val="clear" w:color="auto" w:fill="FFFFFF"/>
        </w:rPr>
        <w:t>-based</w:t>
      </w:r>
      <w:r w:rsidRPr="00AA54F6">
        <w:rPr>
          <w:rFonts w:ascii="Arial" w:hAnsi="Arial" w:cs="Arial"/>
          <w:color w:val="333333"/>
          <w:sz w:val="24"/>
          <w:szCs w:val="24"/>
          <w:shd w:val="clear" w:color="auto" w:fill="FFFFFF"/>
        </w:rPr>
        <w:t xml:space="preserve"> material is best detected by analy</w:t>
      </w:r>
      <w:r w:rsidR="009359F9">
        <w:rPr>
          <w:rFonts w:ascii="Arial" w:hAnsi="Arial" w:cs="Arial"/>
          <w:color w:val="333333"/>
          <w:sz w:val="24"/>
          <w:szCs w:val="24"/>
          <w:shd w:val="clear" w:color="auto" w:fill="FFFFFF"/>
        </w:rPr>
        <w:t>s</w:t>
      </w:r>
      <w:r w:rsidRPr="00AA54F6">
        <w:rPr>
          <w:rFonts w:ascii="Arial" w:hAnsi="Arial" w:cs="Arial"/>
          <w:color w:val="333333"/>
          <w:sz w:val="24"/>
          <w:szCs w:val="24"/>
          <w:shd w:val="clear" w:color="auto" w:fill="FFFFFF"/>
        </w:rPr>
        <w:t xml:space="preserve">ing the ratios of the stable isotopes of carbon and nitrogen, which vary in a stable pattern from region to region. This is especially so with cannabis because it is not chemically processed when prepared as an illicit drug. It can be affected by growing conditions and requires genuine cannabis reference standards whose origins are known </w:t>
      </w:r>
      <w:r w:rsidR="007D4B45" w:rsidRPr="00AA54F6">
        <w:rPr>
          <w:rFonts w:ascii="Arial" w:hAnsi="Arial" w:cs="Arial"/>
          <w:color w:val="333333"/>
          <w:sz w:val="24"/>
          <w:szCs w:val="24"/>
          <w:shd w:val="clear" w:color="auto" w:fill="FFFFFF"/>
        </w:rPr>
        <w:t>definitely.</w:t>
      </w:r>
      <w:r w:rsidR="007D4B45" w:rsidRPr="00AA54F6">
        <w:rPr>
          <w:rFonts w:ascii="Arial" w:hAnsi="Arial" w:cs="Arial"/>
          <w:sz w:val="24"/>
          <w:szCs w:val="24"/>
        </w:rPr>
        <w:t xml:space="preserve"> The</w:t>
      </w:r>
      <w:r w:rsidRPr="00AA54F6">
        <w:rPr>
          <w:rFonts w:ascii="Arial" w:hAnsi="Arial" w:cs="Arial"/>
          <w:sz w:val="24"/>
          <w:szCs w:val="24"/>
        </w:rPr>
        <w:t xml:space="preserve"> stable isotopes most commonly used as indicative of global changes are hydrogen, oxygen, carbon and nitrogen, and among them, the variation of stable isotope ratio (</w:t>
      </w:r>
      <w:r>
        <w:rPr>
          <w:rFonts w:ascii="Arial" w:hAnsi="Arial" w:cs="Arial"/>
          <w:sz w:val="24"/>
          <w:szCs w:val="24"/>
        </w:rPr>
        <w:sym w:font="Symbol" w:char="F064"/>
      </w:r>
      <w:r w:rsidRPr="00AA54F6">
        <w:rPr>
          <w:rFonts w:ascii="Arial" w:hAnsi="Arial" w:cs="Arial"/>
          <w:sz w:val="24"/>
          <w:szCs w:val="24"/>
        </w:rPr>
        <w:t>) of C and N are the most useful for sourcing the geographical origin of plant materials. Unlike drugs such as heroin and cocaine, Cannabis sativa or marijuana is not processed for consumption and maintains its original elemental and isotopic profiles. Thus, these parameters have been used as an important indicative of its geographical origin.</w:t>
      </w:r>
    </w:p>
    <w:p w:rsidR="009359F9" w:rsidRPr="009359F9" w:rsidRDefault="009359F9" w:rsidP="00AC4243">
      <w:pPr>
        <w:jc w:val="both"/>
        <w:rPr>
          <w:rFonts w:ascii="Arial" w:hAnsi="Arial" w:cs="Arial"/>
          <w:sz w:val="24"/>
          <w:szCs w:val="24"/>
        </w:rPr>
      </w:pPr>
    </w:p>
    <w:p w:rsidR="009359F9" w:rsidRPr="009359F9" w:rsidRDefault="009359F9" w:rsidP="00AC4243">
      <w:pPr>
        <w:jc w:val="both"/>
        <w:rPr>
          <w:rFonts w:ascii="Arial" w:hAnsi="Arial" w:cs="Arial"/>
          <w:b/>
          <w:sz w:val="24"/>
          <w:szCs w:val="24"/>
        </w:rPr>
      </w:pPr>
      <w:r w:rsidRPr="009359F9">
        <w:rPr>
          <w:rFonts w:ascii="Arial" w:hAnsi="Arial" w:cs="Arial"/>
          <w:b/>
          <w:sz w:val="24"/>
          <w:szCs w:val="24"/>
        </w:rPr>
        <w:t xml:space="preserve">Keywords </w:t>
      </w:r>
    </w:p>
    <w:p w:rsidR="009359F9" w:rsidRDefault="009359F9" w:rsidP="00AC4243">
      <w:pPr>
        <w:jc w:val="both"/>
        <w:rPr>
          <w:rFonts w:ascii="Arial" w:hAnsi="Arial" w:cs="Arial"/>
          <w:sz w:val="24"/>
          <w:szCs w:val="24"/>
        </w:rPr>
      </w:pPr>
      <w:r>
        <w:rPr>
          <w:rFonts w:ascii="Arial" w:hAnsi="Arial" w:cs="Arial"/>
          <w:sz w:val="24"/>
          <w:szCs w:val="24"/>
        </w:rPr>
        <w:t xml:space="preserve">Cannabis, geographic origin, IRMS, isotope  </w:t>
      </w:r>
    </w:p>
    <w:p w:rsidR="009359F9" w:rsidRPr="009359F9" w:rsidRDefault="009359F9" w:rsidP="00AC4243">
      <w:pPr>
        <w:jc w:val="both"/>
        <w:rPr>
          <w:rFonts w:ascii="Arial" w:hAnsi="Arial" w:cs="Arial"/>
          <w:sz w:val="24"/>
          <w:szCs w:val="24"/>
        </w:rPr>
      </w:pPr>
    </w:p>
    <w:sectPr w:rsidR="009359F9" w:rsidRPr="0093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3"/>
    <w:rsid w:val="004143CE"/>
    <w:rsid w:val="005B6F8C"/>
    <w:rsid w:val="006F1862"/>
    <w:rsid w:val="007D4B45"/>
    <w:rsid w:val="009206E6"/>
    <w:rsid w:val="009359F9"/>
    <w:rsid w:val="00AA54F6"/>
    <w:rsid w:val="00AC4243"/>
    <w:rsid w:val="00B16D9A"/>
    <w:rsid w:val="00DA1A5F"/>
    <w:rsid w:val="00FA796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FEBB-6D0E-4CF0-B5E2-66F400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243"/>
    <w:rPr>
      <w:color w:val="0000FF"/>
      <w:u w:val="single"/>
    </w:rPr>
  </w:style>
  <w:style w:type="character" w:customStyle="1" w:styleId="topic-highlight">
    <w:name w:val="topic-highlight"/>
    <w:basedOn w:val="DefaultParagraphFont"/>
    <w:rsid w:val="00AC4243"/>
  </w:style>
  <w:style w:type="character" w:styleId="Emphasis">
    <w:name w:val="Emphasis"/>
    <w:basedOn w:val="DefaultParagraphFont"/>
    <w:uiPriority w:val="20"/>
    <w:qFormat/>
    <w:rsid w:val="00AC4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cannabidi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pharmacology-toxicology-and-pharmaceutical-science/cannabinoi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euphoria" TargetMode="External"/><Relationship Id="rId11" Type="http://schemas.openxmlformats.org/officeDocument/2006/relationships/hyperlink" Target="https://www.sciencedirect.com/topics/medicine-and-dentistry/tetrahydrocannabinol" TargetMode="External"/><Relationship Id="rId5" Type="http://schemas.openxmlformats.org/officeDocument/2006/relationships/hyperlink" Target="https://www.sciencedirect.com/topics/pharmacology-toxicology-and-pharmaceutical-science/cannabinoids" TargetMode="External"/><Relationship Id="rId10" Type="http://schemas.openxmlformats.org/officeDocument/2006/relationships/hyperlink" Target="https://www.sciencedirect.com/topics/medicine-and-dentistry/tetrahydrocannabivarin" TargetMode="External"/><Relationship Id="rId4" Type="http://schemas.openxmlformats.org/officeDocument/2006/relationships/hyperlink" Target="https://www.sciencedirect.com/topics/pharmacology-toxicology-and-pharmaceutical-science/cannabis-sativa-subsp-indica" TargetMode="External"/><Relationship Id="rId9" Type="http://schemas.openxmlformats.org/officeDocument/2006/relationships/hyperlink" Target="https://www.sciencedirect.com/topics/medicine-and-dentistry/cannabi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antivirus</cp:lastModifiedBy>
  <cp:revision>2</cp:revision>
  <dcterms:created xsi:type="dcterms:W3CDTF">2022-08-10T23:37:00Z</dcterms:created>
  <dcterms:modified xsi:type="dcterms:W3CDTF">2022-08-10T23:37:00Z</dcterms:modified>
</cp:coreProperties>
</file>